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6A" w:rsidRDefault="00C7166A" w:rsidP="00C7166A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color w:val="000000" w:themeColor="text1"/>
          <w:kern w:val="0"/>
          <w:szCs w:val="32"/>
        </w:rPr>
        <w:t>KELOMPOK KERJA II</w:t>
      </w:r>
    </w:p>
    <w:p w:rsidR="00C7166A" w:rsidRPr="00A600CC" w:rsidRDefault="00C7166A" w:rsidP="00C7166A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 w:rsidRPr="00A600CC">
        <w:rPr>
          <w:rFonts w:ascii="Footlight MT Light" w:hAnsi="Footlight MT Light"/>
          <w:color w:val="000000" w:themeColor="text1"/>
          <w:kern w:val="0"/>
          <w:szCs w:val="32"/>
        </w:rPr>
        <w:t>UNIT LAYANAN PENGADAAN (ULP)</w:t>
      </w:r>
    </w:p>
    <w:p w:rsidR="00C7166A" w:rsidRPr="00A600CC" w:rsidRDefault="00C7166A" w:rsidP="00C7166A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 w:val="36"/>
          <w:szCs w:val="36"/>
        </w:rPr>
      </w:pPr>
      <w:r w:rsidRPr="00A600CC">
        <w:rPr>
          <w:rFonts w:ascii="Footlight MT Light" w:hAnsi="Footlight MT Light"/>
          <w:color w:val="000000" w:themeColor="text1"/>
          <w:kern w:val="0"/>
          <w:sz w:val="36"/>
          <w:szCs w:val="36"/>
        </w:rPr>
        <w:t>PEMERINTAH KABUPATEN NABIRE</w:t>
      </w:r>
    </w:p>
    <w:p w:rsidR="00C7166A" w:rsidRDefault="00C41095" w:rsidP="00C7166A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color w:val="000000" w:themeColor="text1"/>
          <w:kern w:val="0"/>
          <w:szCs w:val="32"/>
        </w:rPr>
        <w:t>TAHUN ANGGARAN 2018</w:t>
      </w:r>
    </w:p>
    <w:p w:rsidR="00C7166A" w:rsidRDefault="00514A62" w:rsidP="00C7166A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  <w:r>
        <w:rPr>
          <w:rFonts w:ascii="Footlight MT Light" w:hAnsi="Footlight MT Light"/>
          <w:noProof/>
          <w:color w:val="000000" w:themeColor="text1"/>
          <w:kern w:val="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13.95pt;width:447pt;height:0;z-index:251660288" o:connectortype="straight" strokeweight="2.25pt"/>
        </w:pict>
      </w:r>
    </w:p>
    <w:p w:rsidR="00C7166A" w:rsidRDefault="00C7166A" w:rsidP="00C7166A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</w:p>
    <w:p w:rsidR="00C7166A" w:rsidRPr="00A600CC" w:rsidRDefault="00C7166A" w:rsidP="00C7166A">
      <w:pPr>
        <w:pStyle w:val="Title"/>
        <w:spacing w:before="0" w:after="0"/>
        <w:rPr>
          <w:rFonts w:ascii="Footlight MT Light" w:hAnsi="Footlight MT Light"/>
          <w:color w:val="000000" w:themeColor="text1"/>
          <w:kern w:val="0"/>
          <w:szCs w:val="32"/>
        </w:rPr>
      </w:pPr>
    </w:p>
    <w:p w:rsidR="00C7166A" w:rsidRPr="00C5269C" w:rsidRDefault="00C7166A" w:rsidP="00C7166A">
      <w:pPr>
        <w:pStyle w:val="Title"/>
        <w:spacing w:before="0" w:after="0"/>
        <w:jc w:val="left"/>
        <w:rPr>
          <w:rFonts w:ascii="Footlight MT Light" w:hAnsi="Footlight MT Light"/>
          <w:sz w:val="24"/>
          <w:lang w:val="fi-FI"/>
        </w:rPr>
      </w:pPr>
      <w:r w:rsidRPr="00C5269C">
        <w:rPr>
          <w:rFonts w:ascii="Footlight MT Light" w:hAnsi="Footlight MT Light"/>
          <w:sz w:val="24"/>
          <w:lang w:val="fi-FI"/>
        </w:rPr>
        <w:t>Nomor</w:t>
      </w:r>
      <w:r>
        <w:rPr>
          <w:rFonts w:ascii="Footlight MT Light" w:hAnsi="Footlight MT Light"/>
          <w:sz w:val="24"/>
          <w:lang w:val="fi-FI"/>
        </w:rPr>
        <w:t xml:space="preserve"> </w:t>
      </w:r>
      <w:r w:rsidRPr="00C5269C">
        <w:rPr>
          <w:rFonts w:ascii="Footlight MT Light" w:hAnsi="Footlight MT Light"/>
          <w:sz w:val="24"/>
          <w:lang w:val="fi-FI"/>
        </w:rPr>
        <w:t xml:space="preserve">: </w:t>
      </w:r>
      <w:r w:rsidR="00C41095">
        <w:rPr>
          <w:rFonts w:ascii="Footlight MT Light" w:hAnsi="Footlight MT Light"/>
          <w:sz w:val="24"/>
          <w:lang w:val="fi-FI"/>
        </w:rPr>
        <w:t xml:space="preserve"> 16/</w:t>
      </w:r>
      <w:r>
        <w:rPr>
          <w:rFonts w:ascii="Footlight MT Light" w:hAnsi="Footlight MT Light"/>
          <w:sz w:val="24"/>
          <w:lang w:val="fi-FI"/>
        </w:rPr>
        <w:t>POKJA II/WAS</w:t>
      </w:r>
      <w:r w:rsidR="00C41095">
        <w:rPr>
          <w:rFonts w:ascii="Footlight MT Light" w:hAnsi="Footlight MT Light"/>
          <w:sz w:val="24"/>
          <w:lang w:val="fi-FI"/>
        </w:rPr>
        <w:t xml:space="preserve"> AIR WANGGAR/DPUPR/V/2018</w:t>
      </w:r>
    </w:p>
    <w:p w:rsidR="00C7166A" w:rsidRDefault="00C7166A" w:rsidP="00C7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C7166A" w:rsidRDefault="00C7166A" w:rsidP="00C7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CV. </w:t>
      </w:r>
      <w:r w:rsidR="00C41095">
        <w:rPr>
          <w:rFonts w:ascii="Times New Roman" w:eastAsia="Times New Roman" w:hAnsi="Times New Roman" w:cs="Times New Roman"/>
          <w:sz w:val="24"/>
          <w:szCs w:val="24"/>
        </w:rPr>
        <w:t>FURIATAMA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CONSULTANT</w:t>
      </w:r>
    </w:p>
    <w:p w:rsidR="00C7166A" w:rsidRDefault="00C7166A" w:rsidP="00C7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– </w:t>
      </w:r>
    </w:p>
    <w:p w:rsidR="00C7166A" w:rsidRDefault="00C41095" w:rsidP="00C716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Jayapura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66A" w:rsidRPr="00440B57" w:rsidRDefault="00C7166A" w:rsidP="00C7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66A" w:rsidRPr="00440B57" w:rsidRDefault="00C7166A" w:rsidP="00C716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   Sehubungan dengan Hasil Evaluasi Dokumen Kualifikasi untuk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Paket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Pengadaan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Teknis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41095">
        <w:rPr>
          <w:rFonts w:ascii="Times New Roman" w:eastAsia="Times New Roman" w:hAnsi="Times New Roman" w:cs="Arial"/>
          <w:sz w:val="24"/>
          <w:szCs w:val="24"/>
        </w:rPr>
        <w:t xml:space="preserve">Pembangunan SPAM </w:t>
      </w:r>
      <w:proofErr w:type="spellStart"/>
      <w:r w:rsidR="00C41095">
        <w:rPr>
          <w:rFonts w:ascii="Times New Roman" w:eastAsia="Times New Roman" w:hAnsi="Times New Roman" w:cs="Arial"/>
          <w:sz w:val="24"/>
          <w:szCs w:val="24"/>
        </w:rPr>
        <w:t>Distrik</w:t>
      </w:r>
      <w:proofErr w:type="spellEnd"/>
      <w:r w:rsidR="00C4109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C41095">
        <w:rPr>
          <w:rFonts w:ascii="Times New Roman" w:eastAsia="Times New Roman" w:hAnsi="Times New Roman" w:cs="Arial"/>
          <w:sz w:val="24"/>
          <w:szCs w:val="24"/>
        </w:rPr>
        <w:t>Wanggar</w:t>
      </w:r>
      <w:proofErr w:type="spellEnd"/>
      <w:r w:rsidRPr="00440B57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b/>
          <w:sz w:val="24"/>
          <w:szCs w:val="24"/>
          <w:lang w:val="id-ID"/>
        </w:rPr>
        <w:t xml:space="preserve">(Kode Lelang : </w:t>
      </w:r>
      <w:r w:rsidR="00C41095">
        <w:rPr>
          <w:rFonts w:ascii="Times New Roman" w:eastAsia="Times New Roman" w:hAnsi="Times New Roman" w:cs="Times New Roman"/>
          <w:b/>
          <w:bCs/>
          <w:sz w:val="24"/>
          <w:szCs w:val="24"/>
        </w:rPr>
        <w:t>146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725</w:t>
      </w:r>
      <w:r w:rsidRPr="00440B57">
        <w:rPr>
          <w:rFonts w:ascii="Times New Roman" w:eastAsia="Times New Roman" w:hAnsi="Times New Roman" w:cs="Arial"/>
          <w:b/>
          <w:sz w:val="24"/>
          <w:szCs w:val="24"/>
          <w:lang w:val="id-ID"/>
        </w:rPr>
        <w:t xml:space="preserve">)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tahun Anggaran 201</w:t>
      </w:r>
      <w:r w:rsidR="00C41095">
        <w:rPr>
          <w:rFonts w:ascii="Times New Roman" w:eastAsia="Times New Roman" w:hAnsi="Times New Roman" w:cs="Arial"/>
          <w:sz w:val="24"/>
          <w:szCs w:val="24"/>
        </w:rPr>
        <w:t>8</w:t>
      </w:r>
      <w:r w:rsidRPr="00440B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, dan untuk dapat dilakukan pembuktian Kualifikasi atas kelengkapan Dokumen Kualifikasi Perusahaan Saudara maka dengan ini kami mengundang Perusaha</w:t>
      </w:r>
      <w:r>
        <w:rPr>
          <w:rFonts w:ascii="Times New Roman" w:eastAsia="Times New Roman" w:hAnsi="Times New Roman" w:cs="Arial"/>
          <w:sz w:val="24"/>
          <w:szCs w:val="24"/>
          <w:lang w:val="id-ID"/>
        </w:rPr>
        <w:t xml:space="preserve">an saudara untuk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hadir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sz w:val="24"/>
          <w:szCs w:val="24"/>
          <w:lang w:val="id-ID"/>
        </w:rPr>
        <w:t>Pembuktian / Klarifikasi atas data Adminitrasi /Kualifikasi Perusahaan saudara yang akan dilaksanakan pada  :</w:t>
      </w:r>
    </w:p>
    <w:p w:rsidR="00C7166A" w:rsidRPr="00440B57" w:rsidRDefault="00C7166A" w:rsidP="00C716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66A" w:rsidRPr="00440B57" w:rsidRDefault="00C7166A" w:rsidP="00C7166A">
      <w:pPr>
        <w:tabs>
          <w:tab w:val="left" w:pos="1530"/>
          <w:tab w:val="left" w:pos="18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1095">
        <w:rPr>
          <w:rFonts w:ascii="Times New Roman" w:eastAsia="Times New Roman" w:hAnsi="Times New Roman" w:cs="Times New Roman"/>
          <w:sz w:val="24"/>
          <w:szCs w:val="24"/>
        </w:rPr>
        <w:t>12 Mei 2018</w:t>
      </w:r>
    </w:p>
    <w:p w:rsidR="00C7166A" w:rsidRDefault="00C7166A" w:rsidP="00C7166A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10.00 s/d 11.0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gramStart"/>
      <w:r w:rsidRPr="00440B57">
        <w:rPr>
          <w:rFonts w:ascii="Times New Roman" w:eastAsia="Times New Roman" w:hAnsi="Times New Roman" w:cs="Times New Roman"/>
          <w:sz w:val="24"/>
          <w:szCs w:val="24"/>
        </w:rPr>
        <w:t>Wit</w:t>
      </w:r>
      <w:proofErr w:type="gramEnd"/>
    </w:p>
    <w:p w:rsidR="00C7166A" w:rsidRPr="00440B57" w:rsidRDefault="00C7166A" w:rsidP="00C7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:  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Papua</w:t>
      </w:r>
    </w:p>
    <w:p w:rsidR="00C7166A" w:rsidRDefault="00C7166A" w:rsidP="00C7166A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 Kantor ULP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Nabire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 Papua </w:t>
      </w:r>
    </w:p>
    <w:p w:rsidR="00C7166A" w:rsidRDefault="00C7166A" w:rsidP="00C7166A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C7166A" w:rsidRPr="00440B57" w:rsidRDefault="00C7166A" w:rsidP="00C7166A">
      <w:pPr>
        <w:tabs>
          <w:tab w:val="left" w:pos="153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</w:rPr>
      </w:pPr>
    </w:p>
    <w:p w:rsidR="00C7166A" w:rsidRPr="00440B57" w:rsidRDefault="00C7166A" w:rsidP="00C7166A">
      <w:pPr>
        <w:tabs>
          <w:tab w:val="left" w:pos="1530"/>
          <w:tab w:val="left" w:pos="180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0B57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   : </w:t>
      </w:r>
    </w:p>
    <w:p w:rsidR="00C7166A" w:rsidRPr="00440B57" w:rsidRDefault="00C7166A" w:rsidP="00C7166A">
      <w:pPr>
        <w:tabs>
          <w:tab w:val="left" w:pos="360"/>
        </w:tabs>
        <w:spacing w:before="100" w:beforeAutospacing="1"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0B5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Membawa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Data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Adminitrasi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440B57">
        <w:rPr>
          <w:rFonts w:ascii="Times New Roman" w:eastAsia="Times New Roman" w:hAnsi="Times New Roman" w:cs="Arial"/>
          <w:sz w:val="24"/>
          <w:szCs w:val="24"/>
        </w:rPr>
        <w:t>Perusahaan  yang</w:t>
      </w:r>
      <w:proofErr w:type="gram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>ASLI</w:t>
      </w:r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C7166A" w:rsidRPr="00440B57" w:rsidRDefault="00C7166A" w:rsidP="00C7166A">
      <w:pPr>
        <w:tabs>
          <w:tab w:val="left" w:pos="360"/>
        </w:tabs>
        <w:spacing w:before="100" w:beforeAutospacing="1"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B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0B5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40B57">
        <w:rPr>
          <w:rFonts w:ascii="Times New Roman" w:eastAsia="Times New Roman" w:hAnsi="Times New Roman" w:cs="Times New Roman"/>
          <w:noProof/>
          <w:sz w:val="24"/>
          <w:szCs w:val="24"/>
        </w:rPr>
        <w:t>Ketidakhadiran Peserta yang diundang untuk melaksanakan Pembuktian Dokumen Kualifikasi dianggap sebagai Pengunduran Diri dan dinyatakan Gugur.</w:t>
      </w:r>
      <w:proofErr w:type="gramEnd"/>
    </w:p>
    <w:p w:rsidR="00C7166A" w:rsidRPr="00440B57" w:rsidRDefault="00C7166A" w:rsidP="00C7166A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Demikian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Surat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Undangan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kami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apabila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ada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perubahan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waktu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pelaksanaan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proofErr w:type="gramStart"/>
      <w:r w:rsidRPr="00440B57">
        <w:rPr>
          <w:rFonts w:ascii="Times New Roman" w:eastAsia="Times New Roman" w:hAnsi="Times New Roman" w:cs="Arial"/>
          <w:sz w:val="24"/>
          <w:szCs w:val="24"/>
        </w:rPr>
        <w:t>akan</w:t>
      </w:r>
      <w:proofErr w:type="spellEnd"/>
      <w:proofErr w:type="gram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diberitahukan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>.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D14" w:rsidRPr="00C41095" w:rsidRDefault="00C7166A" w:rsidP="00C410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B57">
        <w:rPr>
          <w:rFonts w:ascii="Times New Roman" w:eastAsia="Times New Roman" w:hAnsi="Times New Roman" w:cs="Arial"/>
          <w:sz w:val="24"/>
          <w:szCs w:val="24"/>
        </w:rPr>
        <w:br/>
      </w:r>
      <w:r w:rsidRPr="00440B57">
        <w:rPr>
          <w:rFonts w:ascii="Times New Roman" w:eastAsia="Times New Roman" w:hAnsi="Times New Roman" w:cs="Arial"/>
          <w:sz w:val="24"/>
          <w:szCs w:val="24"/>
        </w:rPr>
        <w:br/>
      </w:r>
      <w:proofErr w:type="spellStart"/>
      <w:r w:rsidRPr="00440B57">
        <w:rPr>
          <w:rFonts w:ascii="Times New Roman" w:eastAsia="Times New Roman" w:hAnsi="Times New Roman" w:cs="Arial"/>
          <w:sz w:val="24"/>
          <w:szCs w:val="24"/>
        </w:rPr>
        <w:t>Nabire</w:t>
      </w:r>
      <w:proofErr w:type="spellEnd"/>
      <w:r w:rsidRPr="00440B57">
        <w:rPr>
          <w:rFonts w:ascii="Times New Roman" w:eastAsia="Times New Roman" w:hAnsi="Times New Roman" w:cs="Arial"/>
          <w:sz w:val="24"/>
          <w:szCs w:val="24"/>
        </w:rPr>
        <w:t xml:space="preserve">,  </w:t>
      </w:r>
      <w:r w:rsidR="00C41095">
        <w:rPr>
          <w:rFonts w:ascii="Times New Roman" w:eastAsia="Times New Roman" w:hAnsi="Times New Roman" w:cs="Arial"/>
          <w:sz w:val="24"/>
          <w:szCs w:val="24"/>
        </w:rPr>
        <w:t>10 Mei 2018</w:t>
      </w:r>
      <w:r w:rsidRPr="00440B57">
        <w:rPr>
          <w:rFonts w:ascii="Times New Roman" w:eastAsia="Times New Roman" w:hAnsi="Times New Roman" w:cs="Times New Roman"/>
          <w:sz w:val="24"/>
          <w:szCs w:val="24"/>
        </w:rPr>
        <w:br/>
      </w:r>
      <w:r w:rsidRPr="00440B57">
        <w:rPr>
          <w:rFonts w:ascii="Times New Roman" w:eastAsia="Times New Roman" w:hAnsi="Times New Roman" w:cs="Arial"/>
          <w:b/>
          <w:sz w:val="24"/>
          <w:szCs w:val="24"/>
        </w:rPr>
        <w:t xml:space="preserve">POKJA </w:t>
      </w:r>
      <w:r>
        <w:rPr>
          <w:rFonts w:ascii="Times New Roman" w:eastAsia="Times New Roman" w:hAnsi="Times New Roman" w:cs="Arial"/>
          <w:b/>
          <w:sz w:val="24"/>
          <w:szCs w:val="24"/>
        </w:rPr>
        <w:t>II ULP KABUPATEN NABIR</w:t>
      </w:r>
      <w:r w:rsidR="00C41095">
        <w:rPr>
          <w:rFonts w:ascii="Times New Roman" w:eastAsia="Times New Roman" w:hAnsi="Times New Roman" w:cs="Arial"/>
          <w:b/>
          <w:sz w:val="24"/>
          <w:szCs w:val="24"/>
        </w:rPr>
        <w:t>E</w:t>
      </w:r>
    </w:p>
    <w:sectPr w:rsidR="006A2D14" w:rsidRPr="00C41095" w:rsidSect="006A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166A"/>
    <w:rsid w:val="00514A62"/>
    <w:rsid w:val="006A2D14"/>
    <w:rsid w:val="00C41095"/>
    <w:rsid w:val="00C7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166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7166A"/>
    <w:rPr>
      <w:rFonts w:ascii="Arial" w:eastAsia="Times New Roman" w:hAnsi="Arial" w:cs="Times New Roman"/>
      <w:b/>
      <w:kern w:val="2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rsud</dc:creator>
  <cp:lastModifiedBy>rsud</cp:lastModifiedBy>
  <cp:revision>2</cp:revision>
  <dcterms:created xsi:type="dcterms:W3CDTF">2017-07-28T01:23:00Z</dcterms:created>
  <dcterms:modified xsi:type="dcterms:W3CDTF">2018-05-10T05:04:00Z</dcterms:modified>
</cp:coreProperties>
</file>